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69D" w:rsidRDefault="00E65AE4" w:rsidP="005D3A0C">
      <w:pPr>
        <w:rPr>
          <w:b/>
        </w:rPr>
      </w:pPr>
      <w:bookmarkStart w:id="0" w:name="_GoBack"/>
      <w:bookmarkEnd w:id="0"/>
      <w:r>
        <w:rPr>
          <w:noProof/>
          <w:lang w:val="en-US"/>
        </w:rPr>
        <mc:AlternateContent>
          <mc:Choice Requires="wps">
            <w:drawing>
              <wp:anchor distT="0" distB="0" distL="114300" distR="114300" simplePos="0" relativeHeight="251659263" behindDoc="0" locked="0" layoutInCell="1" allowOverlap="1">
                <wp:simplePos x="0" y="0"/>
                <wp:positionH relativeFrom="column">
                  <wp:posOffset>41910</wp:posOffset>
                </wp:positionH>
                <wp:positionV relativeFrom="paragraph">
                  <wp:posOffset>38735</wp:posOffset>
                </wp:positionV>
                <wp:extent cx="4784090" cy="3274060"/>
                <wp:effectExtent l="0" t="0" r="16510"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4090" cy="3274060"/>
                        </a:xfrm>
                        <a:prstGeom prst="rect">
                          <a:avLst/>
                        </a:prstGeom>
                        <a:solidFill>
                          <a:schemeClr val="bg1">
                            <a:alpha val="50000"/>
                          </a:schemeClr>
                        </a:solidFill>
                        <a:ln w="9525">
                          <a:solidFill>
                            <a:schemeClr val="tx1"/>
                          </a:solidFill>
                          <a:miter lim="800000"/>
                          <a:headEnd/>
                          <a:tailEnd/>
                        </a:ln>
                      </wps:spPr>
                      <wps:txbx>
                        <w:txbxContent>
                          <w:p w:rsidR="003918E4" w:rsidRPr="0036369D" w:rsidRDefault="003918E4" w:rsidP="003918E4">
                            <w:pPr>
                              <w:jc w:val="center"/>
                              <w:rPr>
                                <w:rFonts w:ascii="Arial" w:hAnsi="Arial" w:cs="Arial"/>
                                <w:b/>
                                <w:color w:val="0070C0"/>
                                <w:sz w:val="28"/>
                                <w:szCs w:val="56"/>
                              </w:rPr>
                            </w:pPr>
                            <w:r w:rsidRPr="0036369D">
                              <w:rPr>
                                <w:rFonts w:ascii="Arial" w:hAnsi="Arial" w:cs="Arial"/>
                                <w:b/>
                                <w:color w:val="0070C0"/>
                                <w:sz w:val="28"/>
                                <w:szCs w:val="56"/>
                              </w:rPr>
                              <w:t xml:space="preserve">From Byrd to </w:t>
                            </w:r>
                            <w:r w:rsidR="001B63EE" w:rsidRPr="0036369D">
                              <w:rPr>
                                <w:rFonts w:ascii="Arial" w:hAnsi="Arial" w:cs="Arial"/>
                                <w:b/>
                                <w:color w:val="0070C0"/>
                                <w:sz w:val="28"/>
                                <w:szCs w:val="56"/>
                              </w:rPr>
                              <w:t>Broadway</w:t>
                            </w:r>
                            <w:r w:rsidR="0036369D">
                              <w:rPr>
                                <w:rFonts w:ascii="Arial" w:hAnsi="Arial" w:cs="Arial"/>
                                <w:b/>
                                <w:color w:val="0070C0"/>
                                <w:sz w:val="28"/>
                                <w:szCs w:val="56"/>
                              </w:rPr>
                              <w:t xml:space="preserve"> </w:t>
                            </w:r>
                            <w:r w:rsidR="001B63EE" w:rsidRPr="0036369D">
                              <w:rPr>
                                <w:rFonts w:ascii="Arial" w:hAnsi="Arial" w:cs="Arial"/>
                                <w:b/>
                                <w:color w:val="0070C0"/>
                                <w:sz w:val="28"/>
                                <w:szCs w:val="56"/>
                              </w:rPr>
                              <w:t>– and beyond!</w:t>
                            </w:r>
                          </w:p>
                          <w:p w:rsidR="003918E4" w:rsidRPr="0036369D" w:rsidRDefault="003918E4" w:rsidP="003918E4">
                            <w:pPr>
                              <w:jc w:val="center"/>
                              <w:rPr>
                                <w:rFonts w:ascii="Arial" w:hAnsi="Arial" w:cs="Arial"/>
                                <w:color w:val="000000" w:themeColor="text1"/>
                                <w:szCs w:val="56"/>
                              </w:rPr>
                            </w:pPr>
                          </w:p>
                          <w:p w:rsidR="003918E4" w:rsidRPr="0036369D" w:rsidRDefault="003918E4" w:rsidP="003918E4">
                            <w:pPr>
                              <w:jc w:val="center"/>
                              <w:rPr>
                                <w:rFonts w:ascii="Arial" w:hAnsi="Arial" w:cs="Arial"/>
                                <w:b/>
                                <w:color w:val="000000" w:themeColor="text1"/>
                                <w:szCs w:val="56"/>
                              </w:rPr>
                            </w:pPr>
                            <w:r w:rsidRPr="0036369D">
                              <w:rPr>
                                <w:rFonts w:ascii="Arial" w:hAnsi="Arial" w:cs="Arial"/>
                                <w:b/>
                                <w:color w:val="000000" w:themeColor="text1"/>
                                <w:szCs w:val="56"/>
                              </w:rPr>
                              <w:t xml:space="preserve">A concert of </w:t>
                            </w:r>
                            <w:r w:rsidRPr="0036369D">
                              <w:rPr>
                                <w:rFonts w:ascii="Arial" w:hAnsi="Arial" w:cs="Arial"/>
                                <w:b/>
                                <w:i/>
                                <w:color w:val="000000" w:themeColor="text1"/>
                                <w:szCs w:val="56"/>
                              </w:rPr>
                              <w:t>a capella</w:t>
                            </w:r>
                            <w:r w:rsidRPr="0036369D">
                              <w:rPr>
                                <w:rFonts w:ascii="Arial" w:hAnsi="Arial" w:cs="Arial"/>
                                <w:b/>
                                <w:color w:val="000000" w:themeColor="text1"/>
                                <w:szCs w:val="56"/>
                              </w:rPr>
                              <w:t xml:space="preserve"> </w:t>
                            </w:r>
                            <w:r w:rsidR="00D84C50" w:rsidRPr="0036369D">
                              <w:rPr>
                                <w:rFonts w:ascii="Arial" w:hAnsi="Arial" w:cs="Arial"/>
                                <w:b/>
                                <w:color w:val="000000" w:themeColor="text1"/>
                                <w:szCs w:val="56"/>
                              </w:rPr>
                              <w:t xml:space="preserve">close harmony </w:t>
                            </w:r>
                            <w:r w:rsidR="00166FEE" w:rsidRPr="0036369D">
                              <w:rPr>
                                <w:rFonts w:ascii="Arial" w:hAnsi="Arial" w:cs="Arial"/>
                                <w:b/>
                                <w:color w:val="000000" w:themeColor="text1"/>
                                <w:szCs w:val="56"/>
                              </w:rPr>
                              <w:t>singing</w:t>
                            </w:r>
                            <w:r w:rsidRPr="0036369D">
                              <w:rPr>
                                <w:rFonts w:ascii="Arial" w:hAnsi="Arial" w:cs="Arial"/>
                                <w:b/>
                                <w:color w:val="000000" w:themeColor="text1"/>
                                <w:szCs w:val="56"/>
                              </w:rPr>
                              <w:t xml:space="preserve"> </w:t>
                            </w:r>
                            <w:r w:rsidR="00D84C50" w:rsidRPr="0036369D">
                              <w:rPr>
                                <w:rFonts w:ascii="Arial" w:hAnsi="Arial" w:cs="Arial"/>
                                <w:b/>
                                <w:color w:val="000000" w:themeColor="text1"/>
                                <w:szCs w:val="56"/>
                              </w:rPr>
                              <w:t>from five centuries</w:t>
                            </w:r>
                          </w:p>
                          <w:p w:rsidR="00D84C50" w:rsidRPr="0036369D" w:rsidRDefault="00D84C50" w:rsidP="003918E4">
                            <w:pPr>
                              <w:jc w:val="center"/>
                              <w:rPr>
                                <w:rFonts w:ascii="Arial" w:hAnsi="Arial" w:cs="Arial"/>
                                <w:b/>
                                <w:color w:val="000000" w:themeColor="text1"/>
                                <w:szCs w:val="56"/>
                              </w:rPr>
                            </w:pPr>
                          </w:p>
                          <w:p w:rsidR="003918E4" w:rsidRPr="0036369D" w:rsidRDefault="003918E4" w:rsidP="003918E4">
                            <w:pPr>
                              <w:jc w:val="center"/>
                              <w:rPr>
                                <w:rFonts w:ascii="Arial" w:hAnsi="Arial" w:cs="Arial"/>
                                <w:b/>
                                <w:color w:val="0070C0"/>
                                <w:sz w:val="36"/>
                                <w:szCs w:val="56"/>
                              </w:rPr>
                            </w:pPr>
                            <w:r w:rsidRPr="0036369D">
                              <w:rPr>
                                <w:rFonts w:ascii="Arial" w:hAnsi="Arial" w:cs="Arial"/>
                                <w:b/>
                                <w:color w:val="0070C0"/>
                                <w:sz w:val="36"/>
                                <w:szCs w:val="56"/>
                              </w:rPr>
                              <w:t>The King’s Men</w:t>
                            </w:r>
                          </w:p>
                          <w:p w:rsidR="003918E4" w:rsidRPr="0036369D" w:rsidRDefault="003918E4" w:rsidP="003918E4">
                            <w:pPr>
                              <w:jc w:val="center"/>
                              <w:rPr>
                                <w:rFonts w:ascii="Arial" w:hAnsi="Arial" w:cs="Arial"/>
                                <w:b/>
                                <w:color w:val="000000" w:themeColor="text1"/>
                                <w:sz w:val="20"/>
                                <w:szCs w:val="56"/>
                              </w:rPr>
                            </w:pPr>
                          </w:p>
                          <w:p w:rsidR="003918E4" w:rsidRPr="0036369D" w:rsidRDefault="00856E22" w:rsidP="003918E4">
                            <w:pPr>
                              <w:jc w:val="center"/>
                              <w:rPr>
                                <w:rFonts w:ascii="Arial" w:hAnsi="Arial" w:cs="Arial"/>
                                <w:b/>
                                <w:color w:val="000000" w:themeColor="text1"/>
                                <w:sz w:val="20"/>
                                <w:szCs w:val="56"/>
                              </w:rPr>
                            </w:pPr>
                            <w:r w:rsidRPr="0036369D">
                              <w:rPr>
                                <w:rFonts w:ascii="Arial" w:hAnsi="Arial" w:cs="Arial"/>
                                <w:b/>
                                <w:color w:val="000000" w:themeColor="text1"/>
                                <w:sz w:val="20"/>
                                <w:szCs w:val="56"/>
                              </w:rPr>
                              <w:t xml:space="preserve">Adult </w:t>
                            </w:r>
                            <w:r w:rsidR="003918E4" w:rsidRPr="0036369D">
                              <w:rPr>
                                <w:rFonts w:ascii="Arial" w:hAnsi="Arial" w:cs="Arial"/>
                                <w:b/>
                                <w:color w:val="000000" w:themeColor="text1"/>
                                <w:sz w:val="20"/>
                                <w:szCs w:val="56"/>
                              </w:rPr>
                              <w:t>Choral Scholars of the Choir of King’s College, Cambridge</w:t>
                            </w:r>
                          </w:p>
                          <w:p w:rsidR="003918E4" w:rsidRPr="0036369D" w:rsidRDefault="003918E4" w:rsidP="003918E4">
                            <w:pPr>
                              <w:jc w:val="center"/>
                              <w:rPr>
                                <w:rFonts w:ascii="Arial" w:hAnsi="Arial" w:cs="Arial"/>
                                <w:b/>
                                <w:color w:val="000000" w:themeColor="text1"/>
                                <w:sz w:val="20"/>
                                <w:szCs w:val="56"/>
                              </w:rPr>
                            </w:pPr>
                          </w:p>
                          <w:p w:rsidR="001B63EE" w:rsidRPr="0036369D" w:rsidRDefault="003918E4" w:rsidP="003918E4">
                            <w:pPr>
                              <w:jc w:val="center"/>
                              <w:rPr>
                                <w:rFonts w:ascii="Arial" w:hAnsi="Arial" w:cs="Arial"/>
                                <w:b/>
                                <w:color w:val="0070C0"/>
                                <w:sz w:val="28"/>
                                <w:szCs w:val="56"/>
                              </w:rPr>
                            </w:pPr>
                            <w:r w:rsidRPr="0036369D">
                              <w:rPr>
                                <w:rFonts w:ascii="Arial" w:hAnsi="Arial" w:cs="Arial"/>
                                <w:b/>
                                <w:color w:val="0070C0"/>
                                <w:sz w:val="28"/>
                                <w:szCs w:val="56"/>
                              </w:rPr>
                              <w:t>Pr</w:t>
                            </w:r>
                            <w:r w:rsidR="00166FEE" w:rsidRPr="0036369D">
                              <w:rPr>
                                <w:rFonts w:ascii="Arial" w:hAnsi="Arial" w:cs="Arial"/>
                                <w:b/>
                                <w:color w:val="0070C0"/>
                                <w:sz w:val="28"/>
                                <w:szCs w:val="56"/>
                              </w:rPr>
                              <w:t>omot</w:t>
                            </w:r>
                            <w:r w:rsidRPr="0036369D">
                              <w:rPr>
                                <w:rFonts w:ascii="Arial" w:hAnsi="Arial" w:cs="Arial"/>
                                <w:b/>
                                <w:color w:val="0070C0"/>
                                <w:sz w:val="28"/>
                                <w:szCs w:val="56"/>
                              </w:rPr>
                              <w:t>ed by the Lunar Society</w:t>
                            </w:r>
                            <w:r w:rsidR="0036369D">
                              <w:rPr>
                                <w:rFonts w:ascii="Arial" w:hAnsi="Arial" w:cs="Arial"/>
                                <w:b/>
                                <w:color w:val="0070C0"/>
                                <w:sz w:val="28"/>
                                <w:szCs w:val="56"/>
                              </w:rPr>
                              <w:t>,</w:t>
                            </w:r>
                            <w:r w:rsidR="00166FEE" w:rsidRPr="0036369D">
                              <w:rPr>
                                <w:rFonts w:ascii="Arial" w:hAnsi="Arial" w:cs="Arial"/>
                                <w:b/>
                                <w:color w:val="0070C0"/>
                                <w:sz w:val="28"/>
                                <w:szCs w:val="56"/>
                              </w:rPr>
                              <w:t xml:space="preserve"> </w:t>
                            </w:r>
                            <w:r w:rsidRPr="0036369D">
                              <w:rPr>
                                <w:rFonts w:ascii="Arial" w:hAnsi="Arial" w:cs="Arial"/>
                                <w:b/>
                                <w:color w:val="0070C0"/>
                                <w:sz w:val="28"/>
                                <w:szCs w:val="56"/>
                              </w:rPr>
                              <w:t>support</w:t>
                            </w:r>
                            <w:r w:rsidR="0036369D">
                              <w:rPr>
                                <w:rFonts w:ascii="Arial" w:hAnsi="Arial" w:cs="Arial"/>
                                <w:b/>
                                <w:color w:val="0070C0"/>
                                <w:sz w:val="28"/>
                                <w:szCs w:val="56"/>
                              </w:rPr>
                              <w:t>ing</w:t>
                            </w:r>
                            <w:r w:rsidRPr="0036369D">
                              <w:rPr>
                                <w:rFonts w:ascii="Arial" w:hAnsi="Arial" w:cs="Arial"/>
                                <w:b/>
                                <w:color w:val="0070C0"/>
                                <w:sz w:val="28"/>
                                <w:szCs w:val="56"/>
                              </w:rPr>
                              <w:t xml:space="preserve"> Ammalife</w:t>
                            </w:r>
                          </w:p>
                          <w:p w:rsidR="003918E4" w:rsidRPr="0036369D" w:rsidRDefault="00CF796C" w:rsidP="003918E4">
                            <w:pPr>
                              <w:jc w:val="center"/>
                              <w:rPr>
                                <w:rFonts w:ascii="Arial" w:hAnsi="Arial" w:cs="Arial"/>
                                <w:b/>
                                <w:color w:val="0070C0"/>
                                <w:sz w:val="20"/>
                                <w:szCs w:val="56"/>
                              </w:rPr>
                            </w:pPr>
                            <w:r w:rsidRPr="0036369D">
                              <w:rPr>
                                <w:rFonts w:ascii="Arial" w:hAnsi="Arial" w:cs="Arial"/>
                                <w:b/>
                                <w:color w:val="0070C0"/>
                                <w:sz w:val="20"/>
                                <w:szCs w:val="56"/>
                              </w:rPr>
                              <w:t xml:space="preserve"> </w:t>
                            </w:r>
                            <w:r w:rsidR="00D84C50" w:rsidRPr="0036369D">
                              <w:rPr>
                                <w:rFonts w:ascii="Arial" w:hAnsi="Arial" w:cs="Arial"/>
                                <w:b/>
                                <w:color w:val="0070C0"/>
                                <w:sz w:val="20"/>
                                <w:szCs w:val="56"/>
                              </w:rPr>
                              <w:t>“Saving mothers’ lives w</w:t>
                            </w:r>
                            <w:r w:rsidR="003918E4" w:rsidRPr="0036369D">
                              <w:rPr>
                                <w:rFonts w:ascii="Arial" w:hAnsi="Arial" w:cs="Arial"/>
                                <w:b/>
                                <w:color w:val="0070C0"/>
                                <w:sz w:val="20"/>
                                <w:szCs w:val="56"/>
                              </w:rPr>
                              <w:t>orld</w:t>
                            </w:r>
                            <w:r w:rsidR="00D84C50" w:rsidRPr="0036369D">
                              <w:rPr>
                                <w:rFonts w:ascii="Arial" w:hAnsi="Arial" w:cs="Arial"/>
                                <w:b/>
                                <w:color w:val="0070C0"/>
                                <w:sz w:val="20"/>
                                <w:szCs w:val="56"/>
                              </w:rPr>
                              <w:t>wide”</w:t>
                            </w:r>
                          </w:p>
                          <w:p w:rsidR="00D84C50" w:rsidRPr="0036369D" w:rsidRDefault="00D84C50" w:rsidP="003918E4">
                            <w:pPr>
                              <w:jc w:val="center"/>
                              <w:rPr>
                                <w:rFonts w:ascii="Arial" w:hAnsi="Arial" w:cs="Arial"/>
                                <w:b/>
                                <w:color w:val="000000" w:themeColor="text1"/>
                                <w:sz w:val="20"/>
                                <w:szCs w:val="56"/>
                              </w:rPr>
                            </w:pPr>
                          </w:p>
                          <w:p w:rsidR="003918E4" w:rsidRPr="0036369D" w:rsidRDefault="003918E4" w:rsidP="003918E4">
                            <w:pPr>
                              <w:jc w:val="center"/>
                              <w:rPr>
                                <w:rFonts w:ascii="Arial" w:hAnsi="Arial" w:cs="Arial"/>
                                <w:b/>
                                <w:color w:val="000000" w:themeColor="text1"/>
                                <w:sz w:val="20"/>
                                <w:szCs w:val="56"/>
                              </w:rPr>
                            </w:pPr>
                            <w:r w:rsidRPr="0036369D">
                              <w:rPr>
                                <w:rFonts w:ascii="Arial" w:hAnsi="Arial" w:cs="Arial"/>
                                <w:b/>
                                <w:color w:val="000000" w:themeColor="text1"/>
                                <w:sz w:val="20"/>
                                <w:szCs w:val="56"/>
                              </w:rPr>
                              <w:t xml:space="preserve">Birmingham Cathedral, Colmore Row </w:t>
                            </w:r>
                          </w:p>
                          <w:p w:rsidR="003918E4" w:rsidRPr="0036369D" w:rsidRDefault="003918E4" w:rsidP="003918E4">
                            <w:pPr>
                              <w:jc w:val="center"/>
                              <w:rPr>
                                <w:rFonts w:ascii="Arial" w:hAnsi="Arial" w:cs="Arial"/>
                                <w:b/>
                                <w:color w:val="000000" w:themeColor="text1"/>
                                <w:sz w:val="20"/>
                                <w:szCs w:val="56"/>
                              </w:rPr>
                            </w:pPr>
                            <w:r w:rsidRPr="0036369D">
                              <w:rPr>
                                <w:rFonts w:ascii="Arial" w:hAnsi="Arial" w:cs="Arial"/>
                                <w:b/>
                                <w:color w:val="000000" w:themeColor="text1"/>
                                <w:sz w:val="20"/>
                                <w:szCs w:val="56"/>
                              </w:rPr>
                              <w:t>7.30pm, Thursday 27 March 2014</w:t>
                            </w:r>
                          </w:p>
                          <w:p w:rsidR="003918E4" w:rsidRPr="0036369D" w:rsidRDefault="003918E4" w:rsidP="003918E4">
                            <w:pPr>
                              <w:jc w:val="center"/>
                              <w:rPr>
                                <w:rFonts w:ascii="Arial" w:hAnsi="Arial" w:cs="Arial"/>
                                <w:b/>
                                <w:color w:val="000000" w:themeColor="text1"/>
                                <w:sz w:val="18"/>
                                <w:szCs w:val="56"/>
                              </w:rPr>
                            </w:pPr>
                            <w:r w:rsidRPr="0036369D">
                              <w:rPr>
                                <w:rFonts w:ascii="Arial" w:hAnsi="Arial" w:cs="Arial"/>
                                <w:b/>
                                <w:color w:val="000000" w:themeColor="text1"/>
                                <w:sz w:val="18"/>
                                <w:szCs w:val="56"/>
                              </w:rPr>
                              <w:t xml:space="preserve">Tickets (including an interval drink): </w:t>
                            </w:r>
                          </w:p>
                          <w:p w:rsidR="003918E4" w:rsidRPr="0036369D" w:rsidRDefault="003918E4" w:rsidP="003918E4">
                            <w:pPr>
                              <w:jc w:val="center"/>
                              <w:rPr>
                                <w:rFonts w:ascii="Arial" w:hAnsi="Arial" w:cs="Arial"/>
                                <w:b/>
                                <w:color w:val="000000" w:themeColor="text1"/>
                                <w:sz w:val="18"/>
                                <w:szCs w:val="56"/>
                              </w:rPr>
                            </w:pPr>
                            <w:r w:rsidRPr="0036369D">
                              <w:rPr>
                                <w:rFonts w:ascii="Arial" w:hAnsi="Arial" w:cs="Arial"/>
                                <w:b/>
                                <w:color w:val="000000" w:themeColor="text1"/>
                                <w:sz w:val="18"/>
                                <w:szCs w:val="56"/>
                              </w:rPr>
                              <w:t>£15 Ground floor; £12 Galleries</w:t>
                            </w:r>
                          </w:p>
                          <w:p w:rsidR="003918E4" w:rsidRPr="0036369D" w:rsidRDefault="003918E4" w:rsidP="003918E4">
                            <w:pPr>
                              <w:jc w:val="center"/>
                              <w:rPr>
                                <w:rFonts w:ascii="Arial" w:hAnsi="Arial" w:cs="Arial"/>
                                <w:b/>
                                <w:color w:val="FF0000"/>
                                <w:sz w:val="16"/>
                                <w:szCs w:val="5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3.3pt;margin-top:3.05pt;width:376.7pt;height:257.8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" fillcolor="white [3212]" strokecolor="black [3213]">
                <v:fill opacity="32896f"/>
                <v:textbox>
                  <w:txbxContent>
                    <w:p w:rsidR="003918E4" w:rsidRPr="0036369D" w:rsidRDefault="003918E4" w:rsidP="003918E4">
                      <w:pPr>
                        <w:jc w:val="center"/>
                        <w:rPr>
                          <w:rFonts w:ascii="Arial" w:hAnsi="Arial" w:cs="Arial"/>
                          <w:b/>
                          <w:color w:val="0070C0"/>
                          <w:sz w:val="28"/>
                          <w:szCs w:val="56"/>
                        </w:rPr>
                      </w:pPr>
                      <w:r w:rsidRPr="0036369D">
                        <w:rPr>
                          <w:rFonts w:ascii="Arial" w:hAnsi="Arial" w:cs="Arial"/>
                          <w:b/>
                          <w:color w:val="0070C0"/>
                          <w:sz w:val="28"/>
                          <w:szCs w:val="56"/>
                        </w:rPr>
                        <w:t xml:space="preserve">From Byrd to </w:t>
                      </w:r>
                      <w:r w:rsidR="001B63EE" w:rsidRPr="0036369D">
                        <w:rPr>
                          <w:rFonts w:ascii="Arial" w:hAnsi="Arial" w:cs="Arial"/>
                          <w:b/>
                          <w:color w:val="0070C0"/>
                          <w:sz w:val="28"/>
                          <w:szCs w:val="56"/>
                        </w:rPr>
                        <w:t>Broadway</w:t>
                      </w:r>
                      <w:r w:rsidR="0036369D">
                        <w:rPr>
                          <w:rFonts w:ascii="Arial" w:hAnsi="Arial" w:cs="Arial"/>
                          <w:b/>
                          <w:color w:val="0070C0"/>
                          <w:sz w:val="28"/>
                          <w:szCs w:val="56"/>
                        </w:rPr>
                        <w:t xml:space="preserve"> </w:t>
                      </w:r>
                      <w:r w:rsidR="001B63EE" w:rsidRPr="0036369D">
                        <w:rPr>
                          <w:rFonts w:ascii="Arial" w:hAnsi="Arial" w:cs="Arial"/>
                          <w:b/>
                          <w:color w:val="0070C0"/>
                          <w:sz w:val="28"/>
                          <w:szCs w:val="56"/>
                        </w:rPr>
                        <w:t>– and beyond!</w:t>
                      </w:r>
                    </w:p>
                    <w:p w:rsidR="003918E4" w:rsidRPr="0036369D" w:rsidRDefault="003918E4" w:rsidP="003918E4">
                      <w:pPr>
                        <w:jc w:val="center"/>
                        <w:rPr>
                          <w:rFonts w:ascii="Arial" w:hAnsi="Arial" w:cs="Arial"/>
                          <w:color w:val="000000" w:themeColor="text1"/>
                          <w:szCs w:val="56"/>
                        </w:rPr>
                      </w:pPr>
                    </w:p>
                    <w:p w:rsidR="003918E4" w:rsidRPr="0036369D" w:rsidRDefault="003918E4" w:rsidP="003918E4">
                      <w:pPr>
                        <w:jc w:val="center"/>
                        <w:rPr>
                          <w:rFonts w:ascii="Arial" w:hAnsi="Arial" w:cs="Arial"/>
                          <w:b/>
                          <w:color w:val="000000" w:themeColor="text1"/>
                          <w:szCs w:val="56"/>
                        </w:rPr>
                      </w:pPr>
                      <w:r w:rsidRPr="0036369D">
                        <w:rPr>
                          <w:rFonts w:ascii="Arial" w:hAnsi="Arial" w:cs="Arial"/>
                          <w:b/>
                          <w:color w:val="000000" w:themeColor="text1"/>
                          <w:szCs w:val="56"/>
                        </w:rPr>
                        <w:t xml:space="preserve">A concert of </w:t>
                      </w:r>
                      <w:r w:rsidRPr="0036369D">
                        <w:rPr>
                          <w:rFonts w:ascii="Arial" w:hAnsi="Arial" w:cs="Arial"/>
                          <w:b/>
                          <w:i/>
                          <w:color w:val="000000" w:themeColor="text1"/>
                          <w:szCs w:val="56"/>
                        </w:rPr>
                        <w:t>a capella</w:t>
                      </w:r>
                      <w:r w:rsidRPr="0036369D">
                        <w:rPr>
                          <w:rFonts w:ascii="Arial" w:hAnsi="Arial" w:cs="Arial"/>
                          <w:b/>
                          <w:color w:val="000000" w:themeColor="text1"/>
                          <w:szCs w:val="56"/>
                        </w:rPr>
                        <w:t xml:space="preserve"> </w:t>
                      </w:r>
                      <w:r w:rsidR="00D84C50" w:rsidRPr="0036369D">
                        <w:rPr>
                          <w:rFonts w:ascii="Arial" w:hAnsi="Arial" w:cs="Arial"/>
                          <w:b/>
                          <w:color w:val="000000" w:themeColor="text1"/>
                          <w:szCs w:val="56"/>
                        </w:rPr>
                        <w:t xml:space="preserve">close harmony </w:t>
                      </w:r>
                      <w:r w:rsidR="00166FEE" w:rsidRPr="0036369D">
                        <w:rPr>
                          <w:rFonts w:ascii="Arial" w:hAnsi="Arial" w:cs="Arial"/>
                          <w:b/>
                          <w:color w:val="000000" w:themeColor="text1"/>
                          <w:szCs w:val="56"/>
                        </w:rPr>
                        <w:t>singing</w:t>
                      </w:r>
                      <w:r w:rsidRPr="0036369D">
                        <w:rPr>
                          <w:rFonts w:ascii="Arial" w:hAnsi="Arial" w:cs="Arial"/>
                          <w:b/>
                          <w:color w:val="000000" w:themeColor="text1"/>
                          <w:szCs w:val="56"/>
                        </w:rPr>
                        <w:t xml:space="preserve"> </w:t>
                      </w:r>
                      <w:r w:rsidR="00D84C50" w:rsidRPr="0036369D">
                        <w:rPr>
                          <w:rFonts w:ascii="Arial" w:hAnsi="Arial" w:cs="Arial"/>
                          <w:b/>
                          <w:color w:val="000000" w:themeColor="text1"/>
                          <w:szCs w:val="56"/>
                        </w:rPr>
                        <w:t>from five centuries</w:t>
                      </w:r>
                    </w:p>
                    <w:p w:rsidR="00D84C50" w:rsidRPr="0036369D" w:rsidRDefault="00D84C50" w:rsidP="003918E4">
                      <w:pPr>
                        <w:jc w:val="center"/>
                        <w:rPr>
                          <w:rFonts w:ascii="Arial" w:hAnsi="Arial" w:cs="Arial"/>
                          <w:b/>
                          <w:color w:val="000000" w:themeColor="text1"/>
                          <w:szCs w:val="56"/>
                        </w:rPr>
                      </w:pPr>
                    </w:p>
                    <w:p w:rsidR="003918E4" w:rsidRPr="0036369D" w:rsidRDefault="003918E4" w:rsidP="003918E4">
                      <w:pPr>
                        <w:jc w:val="center"/>
                        <w:rPr>
                          <w:rFonts w:ascii="Arial" w:hAnsi="Arial" w:cs="Arial"/>
                          <w:b/>
                          <w:color w:val="0070C0"/>
                          <w:sz w:val="36"/>
                          <w:szCs w:val="56"/>
                        </w:rPr>
                      </w:pPr>
                      <w:r w:rsidRPr="0036369D">
                        <w:rPr>
                          <w:rFonts w:ascii="Arial" w:hAnsi="Arial" w:cs="Arial"/>
                          <w:b/>
                          <w:color w:val="0070C0"/>
                          <w:sz w:val="36"/>
                          <w:szCs w:val="56"/>
                        </w:rPr>
                        <w:t>The King’s Men</w:t>
                      </w:r>
                    </w:p>
                    <w:p w:rsidR="003918E4" w:rsidRPr="0036369D" w:rsidRDefault="003918E4" w:rsidP="003918E4">
                      <w:pPr>
                        <w:jc w:val="center"/>
                        <w:rPr>
                          <w:rFonts w:ascii="Arial" w:hAnsi="Arial" w:cs="Arial"/>
                          <w:b/>
                          <w:color w:val="000000" w:themeColor="text1"/>
                          <w:sz w:val="20"/>
                          <w:szCs w:val="56"/>
                        </w:rPr>
                      </w:pPr>
                    </w:p>
                    <w:p w:rsidR="003918E4" w:rsidRPr="0036369D" w:rsidRDefault="00856E22" w:rsidP="003918E4">
                      <w:pPr>
                        <w:jc w:val="center"/>
                        <w:rPr>
                          <w:rFonts w:ascii="Arial" w:hAnsi="Arial" w:cs="Arial"/>
                          <w:b/>
                          <w:color w:val="000000" w:themeColor="text1"/>
                          <w:sz w:val="20"/>
                          <w:szCs w:val="56"/>
                        </w:rPr>
                      </w:pPr>
                      <w:r w:rsidRPr="0036369D">
                        <w:rPr>
                          <w:rFonts w:ascii="Arial" w:hAnsi="Arial" w:cs="Arial"/>
                          <w:b/>
                          <w:color w:val="000000" w:themeColor="text1"/>
                          <w:sz w:val="20"/>
                          <w:szCs w:val="56"/>
                        </w:rPr>
                        <w:t xml:space="preserve">Adult </w:t>
                      </w:r>
                      <w:r w:rsidR="003918E4" w:rsidRPr="0036369D">
                        <w:rPr>
                          <w:rFonts w:ascii="Arial" w:hAnsi="Arial" w:cs="Arial"/>
                          <w:b/>
                          <w:color w:val="000000" w:themeColor="text1"/>
                          <w:sz w:val="20"/>
                          <w:szCs w:val="56"/>
                        </w:rPr>
                        <w:t>Choral Scholars of the Choir of King’s College, Cambridge</w:t>
                      </w:r>
                    </w:p>
                    <w:p w:rsidR="003918E4" w:rsidRPr="0036369D" w:rsidRDefault="003918E4" w:rsidP="003918E4">
                      <w:pPr>
                        <w:jc w:val="center"/>
                        <w:rPr>
                          <w:rFonts w:ascii="Arial" w:hAnsi="Arial" w:cs="Arial"/>
                          <w:b/>
                          <w:color w:val="000000" w:themeColor="text1"/>
                          <w:sz w:val="20"/>
                          <w:szCs w:val="56"/>
                        </w:rPr>
                      </w:pPr>
                    </w:p>
                    <w:p w:rsidR="001B63EE" w:rsidRPr="0036369D" w:rsidRDefault="003918E4" w:rsidP="003918E4">
                      <w:pPr>
                        <w:jc w:val="center"/>
                        <w:rPr>
                          <w:rFonts w:ascii="Arial" w:hAnsi="Arial" w:cs="Arial"/>
                          <w:b/>
                          <w:color w:val="0070C0"/>
                          <w:sz w:val="28"/>
                          <w:szCs w:val="56"/>
                        </w:rPr>
                      </w:pPr>
                      <w:r w:rsidRPr="0036369D">
                        <w:rPr>
                          <w:rFonts w:ascii="Arial" w:hAnsi="Arial" w:cs="Arial"/>
                          <w:b/>
                          <w:color w:val="0070C0"/>
                          <w:sz w:val="28"/>
                          <w:szCs w:val="56"/>
                        </w:rPr>
                        <w:t>Pr</w:t>
                      </w:r>
                      <w:r w:rsidR="00166FEE" w:rsidRPr="0036369D">
                        <w:rPr>
                          <w:rFonts w:ascii="Arial" w:hAnsi="Arial" w:cs="Arial"/>
                          <w:b/>
                          <w:color w:val="0070C0"/>
                          <w:sz w:val="28"/>
                          <w:szCs w:val="56"/>
                        </w:rPr>
                        <w:t>omot</w:t>
                      </w:r>
                      <w:r w:rsidRPr="0036369D">
                        <w:rPr>
                          <w:rFonts w:ascii="Arial" w:hAnsi="Arial" w:cs="Arial"/>
                          <w:b/>
                          <w:color w:val="0070C0"/>
                          <w:sz w:val="28"/>
                          <w:szCs w:val="56"/>
                        </w:rPr>
                        <w:t>ed by the Lunar Society</w:t>
                      </w:r>
                      <w:r w:rsidR="0036369D">
                        <w:rPr>
                          <w:rFonts w:ascii="Arial" w:hAnsi="Arial" w:cs="Arial"/>
                          <w:b/>
                          <w:color w:val="0070C0"/>
                          <w:sz w:val="28"/>
                          <w:szCs w:val="56"/>
                        </w:rPr>
                        <w:t>,</w:t>
                      </w:r>
                      <w:r w:rsidR="00166FEE" w:rsidRPr="0036369D">
                        <w:rPr>
                          <w:rFonts w:ascii="Arial" w:hAnsi="Arial" w:cs="Arial"/>
                          <w:b/>
                          <w:color w:val="0070C0"/>
                          <w:sz w:val="28"/>
                          <w:szCs w:val="56"/>
                        </w:rPr>
                        <w:t xml:space="preserve"> </w:t>
                      </w:r>
                      <w:r w:rsidRPr="0036369D">
                        <w:rPr>
                          <w:rFonts w:ascii="Arial" w:hAnsi="Arial" w:cs="Arial"/>
                          <w:b/>
                          <w:color w:val="0070C0"/>
                          <w:sz w:val="28"/>
                          <w:szCs w:val="56"/>
                        </w:rPr>
                        <w:t>support</w:t>
                      </w:r>
                      <w:r w:rsidR="0036369D">
                        <w:rPr>
                          <w:rFonts w:ascii="Arial" w:hAnsi="Arial" w:cs="Arial"/>
                          <w:b/>
                          <w:color w:val="0070C0"/>
                          <w:sz w:val="28"/>
                          <w:szCs w:val="56"/>
                        </w:rPr>
                        <w:t>ing</w:t>
                      </w:r>
                      <w:r w:rsidRPr="0036369D">
                        <w:rPr>
                          <w:rFonts w:ascii="Arial" w:hAnsi="Arial" w:cs="Arial"/>
                          <w:b/>
                          <w:color w:val="0070C0"/>
                          <w:sz w:val="28"/>
                          <w:szCs w:val="56"/>
                        </w:rPr>
                        <w:t xml:space="preserve"> Ammalife</w:t>
                      </w:r>
                    </w:p>
                    <w:p w:rsidR="003918E4" w:rsidRPr="0036369D" w:rsidRDefault="00CF796C" w:rsidP="003918E4">
                      <w:pPr>
                        <w:jc w:val="center"/>
                        <w:rPr>
                          <w:rFonts w:ascii="Arial" w:hAnsi="Arial" w:cs="Arial"/>
                          <w:b/>
                          <w:color w:val="0070C0"/>
                          <w:sz w:val="20"/>
                          <w:szCs w:val="56"/>
                        </w:rPr>
                      </w:pPr>
                      <w:r w:rsidRPr="0036369D">
                        <w:rPr>
                          <w:rFonts w:ascii="Arial" w:hAnsi="Arial" w:cs="Arial"/>
                          <w:b/>
                          <w:color w:val="0070C0"/>
                          <w:sz w:val="20"/>
                          <w:szCs w:val="56"/>
                        </w:rPr>
                        <w:t xml:space="preserve"> </w:t>
                      </w:r>
                      <w:r w:rsidR="00D84C50" w:rsidRPr="0036369D">
                        <w:rPr>
                          <w:rFonts w:ascii="Arial" w:hAnsi="Arial" w:cs="Arial"/>
                          <w:b/>
                          <w:color w:val="0070C0"/>
                          <w:sz w:val="20"/>
                          <w:szCs w:val="56"/>
                        </w:rPr>
                        <w:t>“Saving mothers’ lives w</w:t>
                      </w:r>
                      <w:r w:rsidR="003918E4" w:rsidRPr="0036369D">
                        <w:rPr>
                          <w:rFonts w:ascii="Arial" w:hAnsi="Arial" w:cs="Arial"/>
                          <w:b/>
                          <w:color w:val="0070C0"/>
                          <w:sz w:val="20"/>
                          <w:szCs w:val="56"/>
                        </w:rPr>
                        <w:t>orld</w:t>
                      </w:r>
                      <w:r w:rsidR="00D84C50" w:rsidRPr="0036369D">
                        <w:rPr>
                          <w:rFonts w:ascii="Arial" w:hAnsi="Arial" w:cs="Arial"/>
                          <w:b/>
                          <w:color w:val="0070C0"/>
                          <w:sz w:val="20"/>
                          <w:szCs w:val="56"/>
                        </w:rPr>
                        <w:t>wide”</w:t>
                      </w:r>
                    </w:p>
                    <w:p w:rsidR="00D84C50" w:rsidRPr="0036369D" w:rsidRDefault="00D84C50" w:rsidP="003918E4">
                      <w:pPr>
                        <w:jc w:val="center"/>
                        <w:rPr>
                          <w:rFonts w:ascii="Arial" w:hAnsi="Arial" w:cs="Arial"/>
                          <w:b/>
                          <w:color w:val="000000" w:themeColor="text1"/>
                          <w:sz w:val="20"/>
                          <w:szCs w:val="56"/>
                        </w:rPr>
                      </w:pPr>
                    </w:p>
                    <w:p w:rsidR="003918E4" w:rsidRPr="0036369D" w:rsidRDefault="003918E4" w:rsidP="003918E4">
                      <w:pPr>
                        <w:jc w:val="center"/>
                        <w:rPr>
                          <w:rFonts w:ascii="Arial" w:hAnsi="Arial" w:cs="Arial"/>
                          <w:b/>
                          <w:color w:val="000000" w:themeColor="text1"/>
                          <w:sz w:val="20"/>
                          <w:szCs w:val="56"/>
                        </w:rPr>
                      </w:pPr>
                      <w:r w:rsidRPr="0036369D">
                        <w:rPr>
                          <w:rFonts w:ascii="Arial" w:hAnsi="Arial" w:cs="Arial"/>
                          <w:b/>
                          <w:color w:val="000000" w:themeColor="text1"/>
                          <w:sz w:val="20"/>
                          <w:szCs w:val="56"/>
                        </w:rPr>
                        <w:t xml:space="preserve">Birmingham Cathedral, Colmore Row </w:t>
                      </w:r>
                    </w:p>
                    <w:p w:rsidR="003918E4" w:rsidRPr="0036369D" w:rsidRDefault="003918E4" w:rsidP="003918E4">
                      <w:pPr>
                        <w:jc w:val="center"/>
                        <w:rPr>
                          <w:rFonts w:ascii="Arial" w:hAnsi="Arial" w:cs="Arial"/>
                          <w:b/>
                          <w:color w:val="000000" w:themeColor="text1"/>
                          <w:sz w:val="20"/>
                          <w:szCs w:val="56"/>
                        </w:rPr>
                      </w:pPr>
                      <w:r w:rsidRPr="0036369D">
                        <w:rPr>
                          <w:rFonts w:ascii="Arial" w:hAnsi="Arial" w:cs="Arial"/>
                          <w:b/>
                          <w:color w:val="000000" w:themeColor="text1"/>
                          <w:sz w:val="20"/>
                          <w:szCs w:val="56"/>
                        </w:rPr>
                        <w:t>7.30pm, Thursday 27 March 2014</w:t>
                      </w:r>
                    </w:p>
                    <w:p w:rsidR="003918E4" w:rsidRPr="0036369D" w:rsidRDefault="003918E4" w:rsidP="003918E4">
                      <w:pPr>
                        <w:jc w:val="center"/>
                        <w:rPr>
                          <w:rFonts w:ascii="Arial" w:hAnsi="Arial" w:cs="Arial"/>
                          <w:b/>
                          <w:color w:val="000000" w:themeColor="text1"/>
                          <w:sz w:val="18"/>
                          <w:szCs w:val="56"/>
                        </w:rPr>
                      </w:pPr>
                      <w:r w:rsidRPr="0036369D">
                        <w:rPr>
                          <w:rFonts w:ascii="Arial" w:hAnsi="Arial" w:cs="Arial"/>
                          <w:b/>
                          <w:color w:val="000000" w:themeColor="text1"/>
                          <w:sz w:val="18"/>
                          <w:szCs w:val="56"/>
                        </w:rPr>
                        <w:t xml:space="preserve">Tickets (including an interval drink): </w:t>
                      </w:r>
                    </w:p>
                    <w:p w:rsidR="003918E4" w:rsidRPr="0036369D" w:rsidRDefault="003918E4" w:rsidP="003918E4">
                      <w:pPr>
                        <w:jc w:val="center"/>
                        <w:rPr>
                          <w:rFonts w:ascii="Arial" w:hAnsi="Arial" w:cs="Arial"/>
                          <w:b/>
                          <w:color w:val="000000" w:themeColor="text1"/>
                          <w:sz w:val="18"/>
                          <w:szCs w:val="56"/>
                        </w:rPr>
                      </w:pPr>
                      <w:r w:rsidRPr="0036369D">
                        <w:rPr>
                          <w:rFonts w:ascii="Arial" w:hAnsi="Arial" w:cs="Arial"/>
                          <w:b/>
                          <w:color w:val="000000" w:themeColor="text1"/>
                          <w:sz w:val="18"/>
                          <w:szCs w:val="56"/>
                        </w:rPr>
                        <w:t>£15 Ground floor; £12 Galleries</w:t>
                      </w:r>
                    </w:p>
                    <w:p w:rsidR="003918E4" w:rsidRPr="0036369D" w:rsidRDefault="003918E4" w:rsidP="003918E4">
                      <w:pPr>
                        <w:jc w:val="center"/>
                        <w:rPr>
                          <w:rFonts w:ascii="Arial" w:hAnsi="Arial" w:cs="Arial"/>
                          <w:b/>
                          <w:color w:val="FF0000"/>
                          <w:sz w:val="16"/>
                          <w:szCs w:val="56"/>
                        </w:rPr>
                      </w:pPr>
                    </w:p>
                  </w:txbxContent>
                </v:textbox>
              </v:shape>
            </w:pict>
          </mc:Fallback>
        </mc:AlternateContent>
      </w:r>
      <w:r>
        <w:rPr>
          <w:noProof/>
          <w:lang w:val="en-US"/>
        </w:rPr>
        <mc:AlternateContent>
          <mc:Choice Requires="wps">
            <w:drawing>
              <wp:anchor distT="0" distB="0" distL="114300" distR="114300" simplePos="0" relativeHeight="251660287" behindDoc="0" locked="0" layoutInCell="1" allowOverlap="1">
                <wp:simplePos x="0" y="0"/>
                <wp:positionH relativeFrom="column">
                  <wp:posOffset>828675</wp:posOffset>
                </wp:positionH>
                <wp:positionV relativeFrom="paragraph">
                  <wp:posOffset>2827020</wp:posOffset>
                </wp:positionV>
                <wp:extent cx="3306445" cy="478155"/>
                <wp:effectExtent l="0" t="0" r="0" b="444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06445" cy="47815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330FD" w:rsidRPr="00034D23" w:rsidRDefault="002330FD" w:rsidP="002330FD">
                            <w:pPr>
                              <w:jc w:val="center"/>
                              <w:rPr>
                                <w:rFonts w:ascii="Arial" w:hAnsi="Arial" w:cs="Arial"/>
                                <w:b/>
                                <w:color w:val="FF0000"/>
                                <w:szCs w:val="56"/>
                              </w:rPr>
                            </w:pPr>
                            <w:r w:rsidRPr="00034D23">
                              <w:rPr>
                                <w:rFonts w:ascii="Arial" w:hAnsi="Arial" w:cs="Arial"/>
                                <w:b/>
                                <w:color w:val="FF0000"/>
                                <w:szCs w:val="56"/>
                              </w:rPr>
                              <w:t>ADVANCE BOOKING ESSENTIAL</w:t>
                            </w:r>
                          </w:p>
                          <w:p w:rsidR="002330FD" w:rsidRPr="00034D23" w:rsidRDefault="002330FD" w:rsidP="002330FD">
                            <w:pPr>
                              <w:jc w:val="center"/>
                              <w:rPr>
                                <w:rFonts w:ascii="Arial" w:hAnsi="Arial" w:cs="Arial"/>
                                <w:color w:val="000000" w:themeColor="text1"/>
                                <w:szCs w:val="56"/>
                              </w:rPr>
                            </w:pPr>
                            <w:r w:rsidRPr="00034D23">
                              <w:rPr>
                                <w:rFonts w:ascii="Arial" w:hAnsi="Arial" w:cs="Arial"/>
                                <w:b/>
                                <w:color w:val="FF0000"/>
                                <w:szCs w:val="56"/>
                              </w:rPr>
                              <w:t>Contact: kingsmen@lunarsociety.org.uk</w:t>
                            </w:r>
                          </w:p>
                          <w:p w:rsidR="002330FD" w:rsidRDefault="002330FD" w:rsidP="002330F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margin-left:65.25pt;margin-top:222.6pt;width:260.35pt;height:37.65pt;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" fillcolor="white [3212]" stroked="f" strokeweight="2pt">
                <v:path arrowok="t"/>
                <v:textbox>
                  <w:txbxContent>
                    <w:p w:rsidR="002330FD" w:rsidRPr="00034D23" w:rsidRDefault="002330FD" w:rsidP="002330FD">
                      <w:pPr>
                        <w:jc w:val="center"/>
                        <w:rPr>
                          <w:rFonts w:ascii="Arial" w:hAnsi="Arial" w:cs="Arial"/>
                          <w:b/>
                          <w:color w:val="FF0000"/>
                          <w:szCs w:val="56"/>
                        </w:rPr>
                      </w:pPr>
                      <w:r w:rsidRPr="00034D23">
                        <w:rPr>
                          <w:rFonts w:ascii="Arial" w:hAnsi="Arial" w:cs="Arial"/>
                          <w:b/>
                          <w:color w:val="FF0000"/>
                          <w:szCs w:val="56"/>
                        </w:rPr>
                        <w:t>ADVANCE BOOKING ESSENTIAL</w:t>
                      </w:r>
                    </w:p>
                    <w:p w:rsidR="002330FD" w:rsidRPr="00034D23" w:rsidRDefault="002330FD" w:rsidP="002330FD">
                      <w:pPr>
                        <w:jc w:val="center"/>
                        <w:rPr>
                          <w:rFonts w:ascii="Arial" w:hAnsi="Arial" w:cs="Arial"/>
                          <w:color w:val="000000" w:themeColor="text1"/>
                          <w:szCs w:val="56"/>
                        </w:rPr>
                      </w:pPr>
                      <w:r w:rsidRPr="00034D23">
                        <w:rPr>
                          <w:rFonts w:ascii="Arial" w:hAnsi="Arial" w:cs="Arial"/>
                          <w:b/>
                          <w:color w:val="FF0000"/>
                          <w:szCs w:val="56"/>
                        </w:rPr>
                        <w:t>Contact: kingsmen@lunarsociety.org.uk</w:t>
                      </w:r>
                    </w:p>
                    <w:p w:rsidR="002330FD" w:rsidRDefault="002330FD" w:rsidP="002330FD">
                      <w:pPr>
                        <w:jc w:val="center"/>
                      </w:pPr>
                    </w:p>
                  </w:txbxContent>
                </v:textbox>
              </v:rect>
            </w:pict>
          </mc:Fallback>
        </mc:AlternateContent>
      </w:r>
      <w:r>
        <w:rPr>
          <w:noProof/>
          <w:lang w:val="en-US"/>
        </w:rPr>
        <mc:AlternateContent>
          <mc:Choice Requires="wps">
            <w:drawing>
              <wp:anchor distT="0" distB="0" distL="114299" distR="114299" simplePos="0" relativeHeight="251662336" behindDoc="0" locked="0" layoutInCell="1" allowOverlap="1">
                <wp:simplePos x="0" y="0"/>
                <wp:positionH relativeFrom="column">
                  <wp:posOffset>4983479</wp:posOffset>
                </wp:positionH>
                <wp:positionV relativeFrom="paragraph">
                  <wp:posOffset>-311785</wp:posOffset>
                </wp:positionV>
                <wp:extent cx="0" cy="7315200"/>
                <wp:effectExtent l="0" t="0" r="25400" b="254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315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2336;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page;mso-height-relative:page" from="392.4pt,-24.5pt" to="392.4pt,55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" strokecolor="#4579b8 [3044]">
                <o:lock v:ext="edit" shapetype="f"/>
              </v:line>
            </w:pict>
          </mc:Fallback>
        </mc:AlternateContent>
      </w:r>
      <w:r w:rsidR="00405217">
        <w:rPr>
          <w:noProof/>
          <w:lang w:val="en-US"/>
        </w:rPr>
        <w:drawing>
          <wp:inline distT="0" distB="0" distL="0" distR="0">
            <wp:extent cx="4789191" cy="3274518"/>
            <wp:effectExtent l="38100" t="38100" r="30480" b="406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ngs Chapel interior - alt2 halfsize.jpg"/>
                    <pic:cNvPicPr/>
                  </pic:nvPicPr>
                  <pic:blipFill rotWithShape="1">
                    <a:blip r:embed="rId7" cstate="print">
                      <a:extLst>
                        <a:ext uri="{28A0092B-C50C-407E-A947-70E740481C1C}">
                          <a14:useLocalDpi xmlns:a14="http://schemas.microsoft.com/office/drawing/2010/main" val="0"/>
                        </a:ext>
                      </a:extLst>
                    </a:blip>
                    <a:srcRect t="26581"/>
                    <a:stretch/>
                  </pic:blipFill>
                  <pic:spPr bwMode="auto">
                    <a:xfrm>
                      <a:off x="0" y="0"/>
                      <a:ext cx="4836721" cy="3307015"/>
                    </a:xfrm>
                    <a:prstGeom prst="rect">
                      <a:avLst/>
                    </a:prstGeom>
                    <a:ln w="38100" cap="flat" cmpd="sng" algn="ctr">
                      <a:solidFill>
                        <a:sysClr val="window" lastClr="FFFFFF"/>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36369D" w:rsidRPr="00B32D73" w:rsidRDefault="0036369D" w:rsidP="0036369D">
      <w:pPr>
        <w:rPr>
          <w:b/>
          <w:sz w:val="28"/>
          <w:szCs w:val="28"/>
          <w:u w:val="single"/>
        </w:rPr>
      </w:pPr>
      <w:r w:rsidRPr="00B32D73">
        <w:rPr>
          <w:b/>
          <w:sz w:val="28"/>
          <w:szCs w:val="28"/>
          <w:u w:val="single"/>
        </w:rPr>
        <w:t>Booking form</w:t>
      </w:r>
      <w:r w:rsidR="008A7DCB">
        <w:rPr>
          <w:b/>
          <w:sz w:val="28"/>
          <w:szCs w:val="28"/>
          <w:u w:val="single"/>
        </w:rPr>
        <w:t xml:space="preserve"> </w:t>
      </w:r>
      <w:r w:rsidR="008A7DCB" w:rsidRPr="008A7DCB">
        <w:rPr>
          <w:b/>
          <w:szCs w:val="28"/>
          <w:u w:val="single"/>
        </w:rPr>
        <w:t>(</w:t>
      </w:r>
      <w:r w:rsidR="00E7683F">
        <w:rPr>
          <w:b/>
          <w:szCs w:val="28"/>
          <w:u w:val="single"/>
        </w:rPr>
        <w:t>return to</w:t>
      </w:r>
      <w:r w:rsidR="008A7DCB" w:rsidRPr="008A7DCB">
        <w:rPr>
          <w:b/>
          <w:szCs w:val="28"/>
          <w:u w:val="single"/>
        </w:rPr>
        <w:t xml:space="preserve"> e-mail </w:t>
      </w:r>
      <w:r w:rsidR="008A7DCB">
        <w:rPr>
          <w:b/>
          <w:szCs w:val="28"/>
          <w:u w:val="single"/>
        </w:rPr>
        <w:t xml:space="preserve">above </w:t>
      </w:r>
      <w:r w:rsidR="008A7DCB" w:rsidRPr="008A7DCB">
        <w:rPr>
          <w:b/>
          <w:szCs w:val="28"/>
          <w:u w:val="single"/>
        </w:rPr>
        <w:t>or address for</w:t>
      </w:r>
      <w:r w:rsidR="008A7DCB">
        <w:rPr>
          <w:b/>
          <w:szCs w:val="28"/>
          <w:u w:val="single"/>
        </w:rPr>
        <w:t xml:space="preserve"> </w:t>
      </w:r>
      <w:r w:rsidR="008A7DCB" w:rsidRPr="008A7DCB">
        <w:rPr>
          <w:b/>
          <w:szCs w:val="28"/>
          <w:u w:val="single"/>
        </w:rPr>
        <w:t>cheques below</w:t>
      </w:r>
      <w:r w:rsidR="008A7DCB">
        <w:rPr>
          <w:b/>
          <w:szCs w:val="28"/>
          <w:u w:val="single"/>
        </w:rPr>
        <w:t>)</w:t>
      </w:r>
    </w:p>
    <w:p w:rsidR="00D559AD" w:rsidRDefault="00D559AD" w:rsidP="0036369D">
      <w:pPr>
        <w:rPr>
          <w:b/>
        </w:rPr>
      </w:pPr>
    </w:p>
    <w:p w:rsidR="0036369D" w:rsidRPr="0036369D" w:rsidRDefault="0036369D" w:rsidP="0036369D">
      <w:pPr>
        <w:rPr>
          <w:b/>
        </w:rPr>
      </w:pPr>
      <w:r w:rsidRPr="0036369D">
        <w:rPr>
          <w:b/>
        </w:rPr>
        <w:t>Name: …………………………………………………………………….</w:t>
      </w:r>
    </w:p>
    <w:p w:rsidR="0036369D" w:rsidRPr="0036369D" w:rsidRDefault="0036369D" w:rsidP="0036369D">
      <w:pPr>
        <w:rPr>
          <w:b/>
        </w:rPr>
      </w:pPr>
      <w:r w:rsidRPr="0036369D">
        <w:rPr>
          <w:b/>
        </w:rPr>
        <w:t xml:space="preserve">Address for tickets: </w:t>
      </w:r>
      <w:r>
        <w:rPr>
          <w:b/>
        </w:rPr>
        <w:t>………………..</w:t>
      </w:r>
      <w:r w:rsidRPr="0036369D">
        <w:rPr>
          <w:b/>
        </w:rPr>
        <w:t>……………………………………</w:t>
      </w:r>
      <w:r>
        <w:rPr>
          <w:b/>
        </w:rPr>
        <w:t>…. ………………………………………………………………………………..</w:t>
      </w:r>
    </w:p>
    <w:p w:rsidR="0036369D" w:rsidRPr="0036369D" w:rsidRDefault="008A7DCB" w:rsidP="0036369D">
      <w:pPr>
        <w:rPr>
          <w:b/>
        </w:rPr>
      </w:pPr>
      <w:r>
        <w:rPr>
          <w:b/>
        </w:rPr>
        <w:t>Tickets required:</w:t>
      </w:r>
    </w:p>
    <w:p w:rsidR="0036369D" w:rsidRPr="0036369D" w:rsidRDefault="0036369D" w:rsidP="0036369D">
      <w:pPr>
        <w:rPr>
          <w:b/>
        </w:rPr>
      </w:pPr>
      <w:r w:rsidRPr="0036369D">
        <w:rPr>
          <w:b/>
        </w:rPr>
        <w:t xml:space="preserve">Ground floor: </w:t>
      </w:r>
      <w:r w:rsidRPr="0036369D">
        <w:rPr>
          <w:b/>
        </w:rPr>
        <w:tab/>
        <w:t>…. tickets @ £15 ……………Subtotal: …</w:t>
      </w:r>
      <w:r w:rsidR="00B32D73">
        <w:rPr>
          <w:b/>
        </w:rPr>
        <w:t xml:space="preserve">    </w:t>
      </w:r>
      <w:r w:rsidRPr="0036369D">
        <w:rPr>
          <w:b/>
        </w:rPr>
        <w:t xml:space="preserve">  £</w:t>
      </w:r>
    </w:p>
    <w:p w:rsidR="0036369D" w:rsidRPr="0036369D" w:rsidRDefault="0036369D" w:rsidP="0036369D">
      <w:pPr>
        <w:rPr>
          <w:b/>
        </w:rPr>
      </w:pPr>
      <w:r w:rsidRPr="0036369D">
        <w:rPr>
          <w:b/>
        </w:rPr>
        <w:t>Gal</w:t>
      </w:r>
      <w:r w:rsidR="00B32D73">
        <w:rPr>
          <w:b/>
        </w:rPr>
        <w:t xml:space="preserve">lery: </w:t>
      </w:r>
      <w:r w:rsidR="00B32D73">
        <w:rPr>
          <w:b/>
        </w:rPr>
        <w:tab/>
      </w:r>
      <w:r w:rsidR="00B32D73">
        <w:rPr>
          <w:b/>
        </w:rPr>
        <w:tab/>
        <w:t>…. tickets @ £12 ……………</w:t>
      </w:r>
      <w:r w:rsidRPr="0036369D">
        <w:rPr>
          <w:b/>
        </w:rPr>
        <w:t xml:space="preserve">Subtotal: …  </w:t>
      </w:r>
      <w:r w:rsidR="00B32D73">
        <w:rPr>
          <w:b/>
        </w:rPr>
        <w:t xml:space="preserve">    </w:t>
      </w:r>
      <w:r w:rsidRPr="0036369D">
        <w:rPr>
          <w:b/>
        </w:rPr>
        <w:t>£</w:t>
      </w:r>
    </w:p>
    <w:p w:rsidR="0036369D" w:rsidRPr="0036369D" w:rsidRDefault="0036369D" w:rsidP="0036369D">
      <w:pPr>
        <w:rPr>
          <w:b/>
        </w:rPr>
      </w:pPr>
      <w:r w:rsidRPr="0036369D">
        <w:rPr>
          <w:b/>
        </w:rPr>
        <w:tab/>
      </w:r>
      <w:r w:rsidRPr="0036369D">
        <w:rPr>
          <w:b/>
        </w:rPr>
        <w:tab/>
      </w:r>
      <w:r w:rsidRPr="0036369D">
        <w:rPr>
          <w:b/>
        </w:rPr>
        <w:tab/>
      </w:r>
      <w:r w:rsidRPr="0036369D">
        <w:rPr>
          <w:b/>
        </w:rPr>
        <w:tab/>
      </w:r>
      <w:r w:rsidRPr="0036369D">
        <w:rPr>
          <w:b/>
        </w:rPr>
        <w:tab/>
      </w:r>
      <w:r w:rsidRPr="0036369D">
        <w:rPr>
          <w:b/>
        </w:rPr>
        <w:tab/>
      </w:r>
      <w:r w:rsidRPr="0036369D">
        <w:rPr>
          <w:b/>
        </w:rPr>
        <w:tab/>
      </w:r>
      <w:r w:rsidRPr="0036369D">
        <w:rPr>
          <w:b/>
        </w:rPr>
        <w:tab/>
        <w:t>TOTAL:    £</w:t>
      </w:r>
    </w:p>
    <w:p w:rsidR="0036369D" w:rsidRPr="0036369D" w:rsidRDefault="00B32D73" w:rsidP="0036369D">
      <w:pPr>
        <w:rPr>
          <w:b/>
        </w:rPr>
      </w:pPr>
      <w:r>
        <w:rPr>
          <w:b/>
        </w:rPr>
        <w:t>Do</w:t>
      </w:r>
      <w:r w:rsidR="0036369D" w:rsidRPr="0036369D">
        <w:rPr>
          <w:b/>
        </w:rPr>
        <w:t xml:space="preserve"> you require wheelchair access</w:t>
      </w:r>
      <w:r>
        <w:rPr>
          <w:b/>
        </w:rPr>
        <w:t>?</w:t>
      </w:r>
      <w:r w:rsidR="0036369D" w:rsidRPr="0036369D">
        <w:rPr>
          <w:b/>
        </w:rPr>
        <w:t xml:space="preserve"> (Ground floor only)   YES/NO</w:t>
      </w:r>
    </w:p>
    <w:p w:rsidR="00D559AD" w:rsidRDefault="00D559AD" w:rsidP="0036369D">
      <w:pPr>
        <w:rPr>
          <w:b/>
          <w:sz w:val="28"/>
          <w:u w:val="single"/>
        </w:rPr>
      </w:pPr>
    </w:p>
    <w:p w:rsidR="0036369D" w:rsidRPr="00B32D73" w:rsidRDefault="00B32D73" w:rsidP="0036369D">
      <w:pPr>
        <w:rPr>
          <w:b/>
          <w:sz w:val="28"/>
          <w:u w:val="single"/>
        </w:rPr>
      </w:pPr>
      <w:r w:rsidRPr="00B32D73">
        <w:rPr>
          <w:b/>
          <w:sz w:val="28"/>
          <w:u w:val="single"/>
        </w:rPr>
        <w:t>Payment</w:t>
      </w:r>
    </w:p>
    <w:p w:rsidR="00D559AD" w:rsidRDefault="00B32D73" w:rsidP="0036369D">
      <w:pPr>
        <w:rPr>
          <w:b/>
        </w:rPr>
      </w:pPr>
      <w:r>
        <w:rPr>
          <w:b/>
        </w:rPr>
        <w:t xml:space="preserve">By BACS to </w:t>
      </w:r>
      <w:r w:rsidRPr="0036369D">
        <w:rPr>
          <w:b/>
        </w:rPr>
        <w:t>The Lunar Society</w:t>
      </w:r>
      <w:r>
        <w:rPr>
          <w:b/>
        </w:rPr>
        <w:t xml:space="preserve"> (Sort 20-07-82, Account 53728358) </w:t>
      </w:r>
    </w:p>
    <w:p w:rsidR="00D559AD" w:rsidRPr="00744D36" w:rsidRDefault="00744D36" w:rsidP="00744D36">
      <w:pPr>
        <w:rPr>
          <w:b/>
          <w:szCs w:val="28"/>
        </w:rPr>
      </w:pPr>
      <w:r>
        <w:rPr>
          <w:b/>
        </w:rPr>
        <w:t xml:space="preserve">please use your name as a reference when making the payment; </w:t>
      </w:r>
      <w:r w:rsidRPr="00A6021D">
        <w:rPr>
          <w:b/>
          <w:szCs w:val="28"/>
        </w:rPr>
        <w:t xml:space="preserve">return </w:t>
      </w:r>
      <w:r>
        <w:rPr>
          <w:b/>
          <w:szCs w:val="28"/>
        </w:rPr>
        <w:t xml:space="preserve">form </w:t>
      </w:r>
      <w:r w:rsidRPr="00A6021D">
        <w:rPr>
          <w:b/>
          <w:szCs w:val="28"/>
        </w:rPr>
        <w:t>by e-mail to</w:t>
      </w:r>
      <w:r>
        <w:rPr>
          <w:b/>
          <w:szCs w:val="28"/>
        </w:rPr>
        <w:t xml:space="preserve"> </w:t>
      </w:r>
      <w:hyperlink r:id="rId8" w:history="1">
        <w:r w:rsidRPr="00A6021D">
          <w:rPr>
            <w:rStyle w:val="Hyperlink"/>
            <w:b/>
            <w:szCs w:val="28"/>
          </w:rPr>
          <w:t>kingsmen@lunarsocieety.org.uk</w:t>
        </w:r>
      </w:hyperlink>
      <w:r w:rsidRPr="007E2296">
        <w:rPr>
          <w:b/>
          <w:szCs w:val="28"/>
        </w:rPr>
        <w:t xml:space="preserve">, or </w:t>
      </w:r>
      <w:r>
        <w:rPr>
          <w:b/>
          <w:szCs w:val="28"/>
        </w:rPr>
        <w:t xml:space="preserve">by post to </w:t>
      </w:r>
      <w:r w:rsidRPr="007E2296">
        <w:rPr>
          <w:b/>
          <w:szCs w:val="28"/>
        </w:rPr>
        <w:t>address below</w:t>
      </w:r>
    </w:p>
    <w:p w:rsidR="0036369D" w:rsidRPr="0036369D" w:rsidRDefault="00D559AD" w:rsidP="0036369D">
      <w:pPr>
        <w:rPr>
          <w:b/>
        </w:rPr>
      </w:pPr>
      <w:r>
        <w:rPr>
          <w:b/>
        </w:rPr>
        <w:t>Or</w:t>
      </w:r>
      <w:r w:rsidR="00B32D73">
        <w:rPr>
          <w:b/>
        </w:rPr>
        <w:t xml:space="preserve"> by</w:t>
      </w:r>
      <w:r w:rsidR="0036369D" w:rsidRPr="0036369D">
        <w:rPr>
          <w:b/>
        </w:rPr>
        <w:t xml:space="preserve"> cheque </w:t>
      </w:r>
      <w:r w:rsidR="00B32D73">
        <w:rPr>
          <w:b/>
        </w:rPr>
        <w:t>payable to the Lunar Society</w:t>
      </w:r>
      <w:r>
        <w:rPr>
          <w:b/>
        </w:rPr>
        <w:t xml:space="preserve"> (send</w:t>
      </w:r>
      <w:r w:rsidR="00B32D73">
        <w:rPr>
          <w:b/>
        </w:rPr>
        <w:t xml:space="preserve"> </w:t>
      </w:r>
      <w:r w:rsidR="00E7683F">
        <w:rPr>
          <w:b/>
        </w:rPr>
        <w:t xml:space="preserve">cheque + form </w:t>
      </w:r>
      <w:r w:rsidR="00B32D73">
        <w:rPr>
          <w:b/>
        </w:rPr>
        <w:t xml:space="preserve">to </w:t>
      </w:r>
      <w:r w:rsidR="00B32D73" w:rsidRPr="0036369D">
        <w:rPr>
          <w:b/>
        </w:rPr>
        <w:t>Alan Wenban-Smith, 48 St Agnes Road, Birmingham B13 9PN</w:t>
      </w:r>
      <w:r w:rsidR="00B32D73">
        <w:rPr>
          <w:b/>
        </w:rPr>
        <w:t>)</w:t>
      </w:r>
    </w:p>
    <w:p w:rsidR="0036369D" w:rsidRDefault="0036369D" w:rsidP="005D3A0C">
      <w:pPr>
        <w:rPr>
          <w:b/>
        </w:rPr>
      </w:pPr>
      <w:r>
        <w:rPr>
          <w:b/>
        </w:rPr>
        <w:br w:type="column"/>
      </w:r>
    </w:p>
    <w:p w:rsidR="005D3A0C" w:rsidRPr="003E049B" w:rsidRDefault="005D3A0C" w:rsidP="005D3A0C">
      <w:pPr>
        <w:rPr>
          <w:b/>
        </w:rPr>
      </w:pPr>
      <w:r>
        <w:rPr>
          <w:b/>
        </w:rPr>
        <w:t>FURTHER DETAILS</w:t>
      </w:r>
    </w:p>
    <w:p w:rsidR="005D3A0C" w:rsidRPr="002D76B6" w:rsidRDefault="005D3A0C" w:rsidP="005D3A0C">
      <w:pPr>
        <w:rPr>
          <w:b/>
        </w:rPr>
      </w:pPr>
      <w:r w:rsidRPr="002D76B6">
        <w:rPr>
          <w:b/>
        </w:rPr>
        <w:t>Artists</w:t>
      </w:r>
    </w:p>
    <w:p w:rsidR="005D3A0C" w:rsidRDefault="005D3A0C" w:rsidP="005D3A0C">
      <w:pPr>
        <w:jc w:val="both"/>
      </w:pPr>
      <w:r>
        <w:t xml:space="preserve">The King’s Men is a close harmony group of adult Choral Scholars from the Choir of King’s College, Cambridge (famous for its broadcast Carol services at Christmas).  </w:t>
      </w:r>
      <w:r w:rsidRPr="00D9723C">
        <w:t>As well as pursuing their undergraduate studies and singing for Chapel services throughout term, the</w:t>
      </w:r>
      <w:r>
        <w:t xml:space="preserve"> King’s Men find time for a </w:t>
      </w:r>
      <w:r w:rsidRPr="00D9723C">
        <w:t>busy concert and recording schedule in the UK and around the world</w:t>
      </w:r>
      <w:r>
        <w:t>, winning</w:t>
      </w:r>
      <w:r w:rsidRPr="00D9723C">
        <w:t xml:space="preserve"> </w:t>
      </w:r>
      <w:r>
        <w:t xml:space="preserve">golden tributes (for more go to </w:t>
      </w:r>
      <w:hyperlink r:id="rId9" w:history="1">
        <w:r w:rsidRPr="00FE388D">
          <w:rPr>
            <w:rStyle w:val="Hyperlink"/>
          </w:rPr>
          <w:t>www.kingsmencambridge.co.uk</w:t>
        </w:r>
      </w:hyperlink>
      <w:r>
        <w:t xml:space="preserve">).  </w:t>
      </w:r>
    </w:p>
    <w:p w:rsidR="005D3A0C" w:rsidRDefault="005D3A0C" w:rsidP="005D3A0C">
      <w:pPr>
        <w:jc w:val="both"/>
      </w:pPr>
    </w:p>
    <w:p w:rsidR="005D3A0C" w:rsidRDefault="005D3A0C" w:rsidP="005D3A0C">
      <w:pPr>
        <w:jc w:val="both"/>
      </w:pPr>
      <w:r w:rsidRPr="00D9723C">
        <w:rPr>
          <w:i/>
        </w:rPr>
        <w:t>"luxurious blend of voices"</w:t>
      </w:r>
      <w:r>
        <w:t xml:space="preserve"> The Times; </w:t>
      </w:r>
      <w:r w:rsidRPr="00D9723C">
        <w:rPr>
          <w:i/>
        </w:rPr>
        <w:t>"Virtuosic singing"</w:t>
      </w:r>
      <w:r>
        <w:t xml:space="preserve"> BBC Music </w:t>
      </w:r>
    </w:p>
    <w:p w:rsidR="005D3A0C" w:rsidRDefault="005D3A0C" w:rsidP="005D3A0C">
      <w:pPr>
        <w:jc w:val="both"/>
      </w:pPr>
    </w:p>
    <w:p w:rsidR="005D3A0C" w:rsidRPr="003F4A05" w:rsidRDefault="005D3A0C" w:rsidP="005D3A0C">
      <w:pPr>
        <w:jc w:val="both"/>
        <w:rPr>
          <w:b/>
        </w:rPr>
      </w:pPr>
      <w:r>
        <w:rPr>
          <w:b/>
        </w:rPr>
        <w:t>Ammalife (UK Reg Charity 1120236)</w:t>
      </w:r>
    </w:p>
    <w:p w:rsidR="005D3A0C" w:rsidRDefault="005D3A0C" w:rsidP="005D3A0C">
      <w:pPr>
        <w:jc w:val="both"/>
      </w:pPr>
      <w:r>
        <w:t xml:space="preserve">A contribution from the sale of every ticket will go to support the medical charity Ammalife.  Founded in Birmingham only six years ago, Ammalife is devoted to reducing the unacceptable suffering and loss of life in childbirth in low income countries, focusing on practical healthcare for mothers.  Ammalife’s research has already attracted attention from the World Health Organisation, and it is trialling evidence-based ideas in local partnerships in Pakistan and Malawi.  To see what Ammalife does in more depth and detail visit </w:t>
      </w:r>
      <w:hyperlink r:id="rId10" w:history="1">
        <w:r w:rsidRPr="005929F9">
          <w:rPr>
            <w:rStyle w:val="Hyperlink"/>
          </w:rPr>
          <w:t>www.ammalife.org</w:t>
        </w:r>
      </w:hyperlink>
      <w:r>
        <w:t xml:space="preserve">. </w:t>
      </w:r>
    </w:p>
    <w:p w:rsidR="005D3A0C" w:rsidRDefault="005D3A0C" w:rsidP="005D3A0C">
      <w:pPr>
        <w:jc w:val="both"/>
        <w:rPr>
          <w:b/>
        </w:rPr>
      </w:pPr>
    </w:p>
    <w:p w:rsidR="005D3A0C" w:rsidRPr="002D76B6" w:rsidRDefault="005D3A0C" w:rsidP="005D3A0C">
      <w:pPr>
        <w:jc w:val="both"/>
        <w:rPr>
          <w:b/>
        </w:rPr>
      </w:pPr>
      <w:r w:rsidRPr="002D76B6">
        <w:rPr>
          <w:b/>
        </w:rPr>
        <w:t>The concert</w:t>
      </w:r>
    </w:p>
    <w:p w:rsidR="005D3A0C" w:rsidRDefault="005D3A0C" w:rsidP="005D3A0C">
      <w:pPr>
        <w:jc w:val="both"/>
      </w:pPr>
      <w:r>
        <w:t>The Lunar Society (</w:t>
      </w:r>
      <w:hyperlink r:id="rId11" w:history="1">
        <w:r w:rsidRPr="003A0C6E">
          <w:rPr>
            <w:rStyle w:val="Hyperlink"/>
          </w:rPr>
          <w:t>www.lunarsociety.org.uk</w:t>
        </w:r>
      </w:hyperlink>
      <w:r>
        <w:t>) has arranged for the King’s Men to include Birmingham on their 2014 UK Spring tour.  They are offering an extraordinary repertoire, ranging from sacred music of the early renaissance through traditional, folk and spiritual to Broadway shows and pop. Much of this material has been arranged by the singers themselves.  Birmingham’s St Philip’s Cathedral has superb acoustics and ambience, and will provide a magnificent setting</w:t>
      </w:r>
      <w:r w:rsidRPr="009B76F0">
        <w:t xml:space="preserve"> </w:t>
      </w:r>
      <w:r>
        <w:t>for a unique musical experience.</w:t>
      </w:r>
    </w:p>
    <w:p w:rsidR="005D3A0C" w:rsidRDefault="005D3A0C" w:rsidP="005D3A0C">
      <w:pPr>
        <w:jc w:val="both"/>
      </w:pPr>
    </w:p>
    <w:p w:rsidR="005D3A0C" w:rsidRPr="003F4A05" w:rsidRDefault="005D3A0C" w:rsidP="005D3A0C">
      <w:pPr>
        <w:jc w:val="both"/>
        <w:rPr>
          <w:b/>
        </w:rPr>
      </w:pPr>
      <w:r w:rsidRPr="003F4A05">
        <w:rPr>
          <w:b/>
        </w:rPr>
        <w:t>Booking</w:t>
      </w:r>
    </w:p>
    <w:p w:rsidR="005D3A0C" w:rsidRDefault="005D3A0C" w:rsidP="005D3A0C">
      <w:pPr>
        <w:jc w:val="both"/>
      </w:pPr>
      <w:r>
        <w:t xml:space="preserve">Prices will be £15 for ground floor seating (wheelchair accessible) and £12 for the galleries (access only by stairs requiring a degree of nimbleness, with </w:t>
      </w:r>
      <w:r w:rsidR="00194DFB">
        <w:t xml:space="preserve">excellent </w:t>
      </w:r>
      <w:r>
        <w:t>sight lines</w:t>
      </w:r>
      <w:r w:rsidR="00194DFB">
        <w:t xml:space="preserve"> in the front row</w:t>
      </w:r>
      <w:r>
        <w:t xml:space="preserve">, </w:t>
      </w:r>
      <w:r w:rsidR="00194DFB">
        <w:t>but more limited elsewhere</w:t>
      </w:r>
      <w:r>
        <w:t>).  Ticket prices include an interval drink (wine, water or a soft drink).</w:t>
      </w:r>
      <w:r w:rsidR="00D559AD">
        <w:t xml:space="preserve">  Payment is by BACS or cheque to the Lunar Society.</w:t>
      </w:r>
      <w:r w:rsidR="00D559AD" w:rsidRPr="00D559AD">
        <w:t xml:space="preserve"> </w:t>
      </w:r>
      <w:r w:rsidR="00D559AD">
        <w:t xml:space="preserve"> Return booking form </w:t>
      </w:r>
      <w:r w:rsidR="008D7649">
        <w:t>(opposite)</w:t>
      </w:r>
      <w:r w:rsidR="00D559AD">
        <w:t xml:space="preserve"> to </w:t>
      </w:r>
      <w:hyperlink r:id="rId12" w:history="1">
        <w:r w:rsidR="00D559AD" w:rsidRPr="005929F9">
          <w:rPr>
            <w:rStyle w:val="Hyperlink"/>
          </w:rPr>
          <w:t>kingsmen@lunarsociety.org.uk</w:t>
        </w:r>
      </w:hyperlink>
      <w:r w:rsidR="00D559AD">
        <w:rPr>
          <w:rStyle w:val="Hyperlink"/>
        </w:rPr>
        <w:t>,</w:t>
      </w:r>
      <w:r w:rsidR="00D559AD">
        <w:t xml:space="preserve"> or </w:t>
      </w:r>
      <w:r w:rsidR="00D559AD" w:rsidRPr="00D559AD">
        <w:t>send to Alan Wenban-Smith, 48 St Agnes Road, Birmingham B13 9PN</w:t>
      </w:r>
      <w:r w:rsidR="008D7649">
        <w:t>.</w:t>
      </w:r>
    </w:p>
    <w:sectPr w:rsidR="005D3A0C" w:rsidSect="0036369D">
      <w:type w:val="continuous"/>
      <w:pgSz w:w="16838" w:h="11906" w:orient="landscape"/>
      <w:pgMar w:top="340" w:right="720" w:bottom="340" w:left="72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BE7D1B"/>
    <w:multiLevelType w:val="hybridMultilevel"/>
    <w:tmpl w:val="7046C3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8E4"/>
    <w:rsid w:val="000117EA"/>
    <w:rsid w:val="00011E42"/>
    <w:rsid w:val="00034D23"/>
    <w:rsid w:val="000D5C1C"/>
    <w:rsid w:val="00166FEE"/>
    <w:rsid w:val="00194DFB"/>
    <w:rsid w:val="001B63EE"/>
    <w:rsid w:val="001F56EB"/>
    <w:rsid w:val="002252CD"/>
    <w:rsid w:val="002330FD"/>
    <w:rsid w:val="002B52A1"/>
    <w:rsid w:val="002C5E94"/>
    <w:rsid w:val="002D625F"/>
    <w:rsid w:val="002D68E7"/>
    <w:rsid w:val="002D76B6"/>
    <w:rsid w:val="00327808"/>
    <w:rsid w:val="00336C31"/>
    <w:rsid w:val="003573D1"/>
    <w:rsid w:val="0036369D"/>
    <w:rsid w:val="00377D2A"/>
    <w:rsid w:val="003918E4"/>
    <w:rsid w:val="003E049B"/>
    <w:rsid w:val="003F4A05"/>
    <w:rsid w:val="003F4E4A"/>
    <w:rsid w:val="00400220"/>
    <w:rsid w:val="00405217"/>
    <w:rsid w:val="00440E61"/>
    <w:rsid w:val="00451895"/>
    <w:rsid w:val="004F15B9"/>
    <w:rsid w:val="00515211"/>
    <w:rsid w:val="005C60F7"/>
    <w:rsid w:val="005D3A0C"/>
    <w:rsid w:val="005F2156"/>
    <w:rsid w:val="005F5AF1"/>
    <w:rsid w:val="0061602A"/>
    <w:rsid w:val="006B18EA"/>
    <w:rsid w:val="006F7B07"/>
    <w:rsid w:val="00730874"/>
    <w:rsid w:val="00744D36"/>
    <w:rsid w:val="00760E23"/>
    <w:rsid w:val="00766CD6"/>
    <w:rsid w:val="007E499A"/>
    <w:rsid w:val="00835D86"/>
    <w:rsid w:val="00856E22"/>
    <w:rsid w:val="008A7DCB"/>
    <w:rsid w:val="008D7649"/>
    <w:rsid w:val="008F7864"/>
    <w:rsid w:val="00905F4E"/>
    <w:rsid w:val="0091535C"/>
    <w:rsid w:val="00916638"/>
    <w:rsid w:val="00917DD3"/>
    <w:rsid w:val="0094507C"/>
    <w:rsid w:val="00986412"/>
    <w:rsid w:val="009B76F0"/>
    <w:rsid w:val="00A36FD6"/>
    <w:rsid w:val="00AE4224"/>
    <w:rsid w:val="00B32D73"/>
    <w:rsid w:val="00BC09C6"/>
    <w:rsid w:val="00CD6D58"/>
    <w:rsid w:val="00CF796C"/>
    <w:rsid w:val="00D33928"/>
    <w:rsid w:val="00D559AD"/>
    <w:rsid w:val="00D84C50"/>
    <w:rsid w:val="00D9723C"/>
    <w:rsid w:val="00E65AE4"/>
    <w:rsid w:val="00E7683F"/>
    <w:rsid w:val="00F65F76"/>
    <w:rsid w:val="00F97CD8"/>
    <w:rsid w:val="00FE388D"/>
    <w:rsid w:val="00FF756E"/>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49B"/>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18E4"/>
    <w:rPr>
      <w:rFonts w:ascii="Tahoma" w:hAnsi="Tahoma" w:cs="Tahoma"/>
      <w:sz w:val="16"/>
      <w:szCs w:val="16"/>
    </w:rPr>
  </w:style>
  <w:style w:type="character" w:customStyle="1" w:styleId="BalloonTextChar">
    <w:name w:val="Balloon Text Char"/>
    <w:basedOn w:val="DefaultParagraphFont"/>
    <w:link w:val="BalloonText"/>
    <w:uiPriority w:val="99"/>
    <w:semiHidden/>
    <w:rsid w:val="003918E4"/>
    <w:rPr>
      <w:rFonts w:ascii="Tahoma" w:hAnsi="Tahoma" w:cs="Tahoma"/>
      <w:sz w:val="16"/>
      <w:szCs w:val="16"/>
      <w:lang w:eastAsia="en-US"/>
    </w:rPr>
  </w:style>
  <w:style w:type="character" w:styleId="Hyperlink">
    <w:name w:val="Hyperlink"/>
    <w:basedOn w:val="DefaultParagraphFont"/>
    <w:uiPriority w:val="99"/>
    <w:unhideWhenUsed/>
    <w:rsid w:val="00730874"/>
    <w:rPr>
      <w:color w:val="0000FF" w:themeColor="hyperlink"/>
      <w:u w:val="single"/>
    </w:rPr>
  </w:style>
  <w:style w:type="paragraph" w:styleId="ListParagraph">
    <w:name w:val="List Paragraph"/>
    <w:basedOn w:val="Normal"/>
    <w:uiPriority w:val="34"/>
    <w:qFormat/>
    <w:rsid w:val="00B32D7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49B"/>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18E4"/>
    <w:rPr>
      <w:rFonts w:ascii="Tahoma" w:hAnsi="Tahoma" w:cs="Tahoma"/>
      <w:sz w:val="16"/>
      <w:szCs w:val="16"/>
    </w:rPr>
  </w:style>
  <w:style w:type="character" w:customStyle="1" w:styleId="BalloonTextChar">
    <w:name w:val="Balloon Text Char"/>
    <w:basedOn w:val="DefaultParagraphFont"/>
    <w:link w:val="BalloonText"/>
    <w:uiPriority w:val="99"/>
    <w:semiHidden/>
    <w:rsid w:val="003918E4"/>
    <w:rPr>
      <w:rFonts w:ascii="Tahoma" w:hAnsi="Tahoma" w:cs="Tahoma"/>
      <w:sz w:val="16"/>
      <w:szCs w:val="16"/>
      <w:lang w:eastAsia="en-US"/>
    </w:rPr>
  </w:style>
  <w:style w:type="character" w:styleId="Hyperlink">
    <w:name w:val="Hyperlink"/>
    <w:basedOn w:val="DefaultParagraphFont"/>
    <w:uiPriority w:val="99"/>
    <w:unhideWhenUsed/>
    <w:rsid w:val="00730874"/>
    <w:rPr>
      <w:color w:val="0000FF" w:themeColor="hyperlink"/>
      <w:u w:val="single"/>
    </w:rPr>
  </w:style>
  <w:style w:type="paragraph" w:styleId="ListParagraph">
    <w:name w:val="List Paragraph"/>
    <w:basedOn w:val="Normal"/>
    <w:uiPriority w:val="34"/>
    <w:qFormat/>
    <w:rsid w:val="00B32D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lunarsociety.org.uk" TargetMode="External"/><Relationship Id="rId12" Type="http://schemas.openxmlformats.org/officeDocument/2006/relationships/hyperlink" Target="mailto:kingsmen@lunarsociety.org.uk"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hyperlink" Target="mailto:kingsmen@lunarsocieety.org.uk" TargetMode="External"/><Relationship Id="rId9" Type="http://schemas.openxmlformats.org/officeDocument/2006/relationships/hyperlink" Target="file:///C:\Users\Alan%20Wenban-Smith\Documents\AWSAssocns\LUN-SOC\Programme\Event%20Notices&amp;Reports\2014%20King's%20Men\www.kingsmencambridge.co.uk" TargetMode="External"/><Relationship Id="rId10" Type="http://schemas.openxmlformats.org/officeDocument/2006/relationships/hyperlink" Target="http://www.ammalif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49537-D0F9-7843-8831-A3624D007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481</Words>
  <Characters>2744</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Wenban-Smith</dc:creator>
  <cp:lastModifiedBy>Richard Lutz</cp:lastModifiedBy>
  <cp:revision>2</cp:revision>
  <cp:lastPrinted>2014-01-19T12:21:00Z</cp:lastPrinted>
  <dcterms:created xsi:type="dcterms:W3CDTF">2014-02-28T11:54:00Z</dcterms:created>
  <dcterms:modified xsi:type="dcterms:W3CDTF">2014-02-28T11:54:00Z</dcterms:modified>
</cp:coreProperties>
</file>